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1"/>
        <w:gridCol w:w="6760"/>
      </w:tblGrid>
      <w:tr w:rsidR="002D3BEE" w:rsidTr="00B63081">
        <w:tc>
          <w:tcPr>
            <w:tcW w:w="2811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маршрута</w:t>
            </w:r>
          </w:p>
        </w:tc>
        <w:tc>
          <w:tcPr>
            <w:tcW w:w="6760" w:type="dxa"/>
          </w:tcPr>
          <w:p w:rsidR="002D3BEE" w:rsidRPr="002D3BEE" w:rsidRDefault="00DF7354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Вышний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Волочёк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«русская Венеция»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 маршрута</w:t>
            </w:r>
          </w:p>
        </w:tc>
        <w:tc>
          <w:tcPr>
            <w:tcW w:w="6760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омбинированный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43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</w:t>
            </w:r>
            <w:proofErr w:type="gramEnd"/>
            <w:r w:rsidR="00B43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- 18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(предметные области по ФГОС – история) в рамках внеурочной деятельности дополнительные общеобразовательные программы (туристско-краеведческая направленность) программы воспитания /воспитательной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  <w:tc>
          <w:tcPr>
            <w:tcW w:w="6760" w:type="dxa"/>
          </w:tcPr>
          <w:p w:rsidR="00DF7354" w:rsidRPr="00DF7354" w:rsidRDefault="002D3BEE" w:rsidP="00B4337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Тверь</w:t>
            </w:r>
            <w:r w:rsidR="009B16DE"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F7354"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– Вышний </w:t>
            </w:r>
            <w:proofErr w:type="spellStart"/>
            <w:r w:rsidR="00DF7354"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Волочёк</w:t>
            </w:r>
            <w:proofErr w:type="spellEnd"/>
          </w:p>
          <w:p w:rsidR="00DF7354" w:rsidRDefault="00DF7354" w:rsidP="00B4337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 Обзорная экскурсия</w:t>
            </w:r>
          </w:p>
          <w:p w:rsidR="00DF7354" w:rsidRPr="00FF7FBE" w:rsidRDefault="00DF7354" w:rsidP="00DF7354">
            <w:pPr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Традиции русской классической архитектуры, не лишённые «новомодных» по тем далёким временам веяний, — вот краткий портрет облика Вышнего Волочка.</w:t>
            </w:r>
            <w:r w:rsidR="002D3BEE" w:rsidRPr="009B16D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Вышневолоцкая</w:t>
            </w:r>
            <w:proofErr w:type="spellEnd"/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 xml:space="preserve"> водная система</w:t>
            </w:r>
          </w:p>
          <w:p w:rsidR="00DF7354" w:rsidRDefault="00DF7354" w:rsidP="00DF7354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proofErr w:type="spellStart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Вышневолоцкая</w:t>
            </w:r>
            <w:proofErr w:type="spellEnd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водная система — исключительный памятник российской инженерной мысли. Задуманная ещё Петром I система каналов и шлюзов была призвана соединить водной артерией Санкт-Петербург с центральной Россией.</w:t>
            </w:r>
          </w:p>
          <w:p w:rsidR="00DF7354" w:rsidRDefault="00DF7354" w:rsidP="00DF7354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Гидротехнические сооружения </w:t>
            </w:r>
            <w:proofErr w:type="spellStart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Вышневолоцкой</w:t>
            </w:r>
            <w:proofErr w:type="spellEnd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водной системы — чуда русской инженерной мысли техника-самоучки начала 18 века — до наших дней не сохранились, но туристы в Вышнем Волочке по-прежнему могут гулять по берегам Обводного канала и прочих искусственных ответвлений русла реки </w:t>
            </w:r>
            <w:proofErr w:type="spellStart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Цны</w:t>
            </w:r>
            <w:proofErr w:type="spellEnd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.</w:t>
            </w:r>
          </w:p>
          <w:p w:rsidR="002D3BEE" w:rsidRPr="00FF7FBE" w:rsidRDefault="00DF7354" w:rsidP="00DF7354">
            <w:pPr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Вышневолоцкий</w:t>
            </w:r>
            <w:proofErr w:type="spellEnd"/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 xml:space="preserve"> краеведческий музей</w:t>
            </w:r>
          </w:p>
          <w:p w:rsidR="00DF7354" w:rsidRDefault="00DF7354" w:rsidP="00DF7354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Его экспозиция расскажет о долгой и славной истории Вышнего Волочка, быте его жителей разных времён, сооружении водной системы, флоре, фауне и народных промыслах города. Среди умений местных мастеров первое — валяние шерсти и дальнейшее её преобразование в валенк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и.</w:t>
            </w:r>
          </w:p>
          <w:p w:rsidR="00DF7354" w:rsidRPr="00FF7FBE" w:rsidRDefault="00DF7354" w:rsidP="00DF7354">
            <w:pPr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FF7FBE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- Музей «Русские валенки»</w:t>
            </w:r>
          </w:p>
          <w:p w:rsidR="00DF7354" w:rsidRPr="00DF7354" w:rsidRDefault="00DF7354" w:rsidP="00DF7354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proofErr w:type="spellStart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Вышневолоцкая</w:t>
            </w:r>
            <w:proofErr w:type="spellEnd"/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валеночная фабрика — единственная в России, сохранившая использование полностью ручного труда. А её замечательная </w:t>
            </w:r>
            <w:r w:rsidRPr="00700254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lastRenderedPageBreak/>
              <w:t>продукция экспонируется в уникальном музее «Русские валенки» — здесь есть 2,5-метровый валенок-великан, валяные скульптуры, изумительные валяные картины и великое множество «повседневных» валенок любых расцветок и на любую погоду.</w:t>
            </w:r>
            <w:bookmarkStart w:id="0" w:name="_GoBack"/>
            <w:bookmarkEnd w:id="0"/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Сезонность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Pr="002D3BEE" w:rsidRDefault="00FF7FB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круглогодично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Default="00B4337A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Протяжённость маршрута</w:t>
            </w:r>
          </w:p>
        </w:tc>
        <w:tc>
          <w:tcPr>
            <w:tcW w:w="6760" w:type="dxa"/>
          </w:tcPr>
          <w:p w:rsidR="002D3BEE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129 </w:t>
            </w:r>
            <w:r w:rsidR="002D3B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км.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 маршрута</w:t>
            </w:r>
          </w:p>
        </w:tc>
        <w:tc>
          <w:tcPr>
            <w:tcW w:w="6760" w:type="dxa"/>
          </w:tcPr>
          <w:p w:rsidR="002D3BEE" w:rsidRPr="002D3BEE" w:rsidRDefault="00FF7FBE" w:rsidP="00087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3BEE" w:rsidRPr="00303F9A">
              <w:rPr>
                <w:rFonts w:ascii="Times New Roman" w:hAnsi="Times New Roman" w:cs="Times New Roman"/>
                <w:sz w:val="28"/>
                <w:szCs w:val="28"/>
              </w:rPr>
              <w:t>оздание условий для воспитания гармоничной личности с активной гражданской позицией.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sz w:val="28"/>
                <w:szCs w:val="28"/>
              </w:rPr>
              <w:t>Задачи маршрута</w:t>
            </w:r>
          </w:p>
        </w:tc>
        <w:tc>
          <w:tcPr>
            <w:tcW w:w="6760" w:type="dxa"/>
          </w:tcPr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гражданской идентичности 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Углубление знаний по пр</w:t>
            </w:r>
            <w:r w:rsidR="00E66888">
              <w:rPr>
                <w:rFonts w:ascii="Times New Roman" w:hAnsi="Times New Roman" w:cs="Times New Roman"/>
                <w:sz w:val="28"/>
                <w:szCs w:val="28"/>
              </w:rPr>
              <w:t>едмету «история», «краеведение», «окружающий мир».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патриотического мировоззрения 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Формирование нравственной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</w:t>
            </w:r>
          </w:p>
        </w:tc>
        <w:tc>
          <w:tcPr>
            <w:tcW w:w="6760" w:type="dxa"/>
          </w:tcPr>
          <w:p w:rsidR="003421F3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16200" cy="1741170"/>
                  <wp:effectExtent l="0" t="0" r="0" b="0"/>
                  <wp:docPr id="11" name="Рисунок 11" descr="C:\Users\тоцют3\Desktop\Маршруты\В. Волочек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В. Волочек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75938" cy="2130511"/>
                  <wp:effectExtent l="0" t="0" r="1270" b="3175"/>
                  <wp:docPr id="12" name="Рисунок 12" descr="C:\Users\тоцют3\Desktop\Маршруты\В. Волочек\vol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В. Волочек\vol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01" cy="213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1F3" w:rsidRDefault="003421F3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421F3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77155" cy="2020238"/>
                  <wp:effectExtent l="0" t="0" r="9525" b="0"/>
                  <wp:docPr id="13" name="Рисунок 13" descr="C:\Users\тоцют3\Desktop\Маршруты\В. Волочек\d369e53e4fb382daeb4ba0a71222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В. Волочек\d369e53e4fb382daeb4ba0a71222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132" cy="202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3568" cy="2719346"/>
                  <wp:effectExtent l="0" t="0" r="0" b="5080"/>
                  <wp:docPr id="14" name="Рисунок 14" descr="C:\Users\тоцют3\Desktop\Маршруты\В. Волочек\0h1mjset06vk8k44k0gkgkc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цют3\Desktop\Маршруты\В. Волочек\0h1mjset06vk8k44k0gkgkc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54" cy="271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3611" cy="1675488"/>
                  <wp:effectExtent l="0" t="0" r="0" b="1270"/>
                  <wp:docPr id="15" name="Рисунок 15" descr="C:\Users\тоцют3\Desktop\Маршруты\В. Волочек\5gvf5hetvccok4cgos40osc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цют3\Desktop\Маршруты\В. Волочек\5gvf5hetvccok4cgos40osc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67" cy="167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08960" cy="2068833"/>
                  <wp:effectExtent l="0" t="0" r="0" b="7620"/>
                  <wp:docPr id="16" name="Рисунок 16" descr="C:\Users\тоцют3\Desktop\Маршруты\В. Волочек\tserkov-uspeniya-presvyatoy-bogorodit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оцют3\Desktop\Маршруты\В. Волочек\tserkov-uspeniya-presvyatoy-bogorodit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73" cy="206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4496" cy="2337195"/>
                  <wp:effectExtent l="0" t="0" r="1270" b="6350"/>
                  <wp:docPr id="17" name="Рисунок 17" descr="C:\Users\тоцют3\Desktop\Маршруты\В. Волочек\8amdz3xdk4o4c0w04wko8ck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цют3\Desktop\Маршруты\В. Волочек\8amdz3xdk4o4c0w04wko8ck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65" cy="233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02226" cy="1934817"/>
                  <wp:effectExtent l="0" t="0" r="0" b="8890"/>
                  <wp:docPr id="18" name="Рисунок 18" descr="C:\Users\тоцют3\Desktop\Маршруты\В. Волочек\vyshnevolotskiy-kraevedcheskiy-muz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оцют3\Desktop\Маршруты\В. Волочек\vyshnevolotskiy-kraevedcheskiy-muz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62" cy="19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F7354" w:rsidRDefault="00DF7354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02226" cy="1931431"/>
                  <wp:effectExtent l="0" t="0" r="0" b="0"/>
                  <wp:docPr id="19" name="Рисунок 19" descr="C:\Users\тоцют3\Desktop\Маршруты\В. Волочек\pamyatnik-petr-l-i-mihailu-serdyuko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оцют3\Desktop\Маршруты\В. Волочек\pamyatnik-petr-l-i-mihailu-serdyuko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46" cy="193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FBE" w:rsidRDefault="00FF7FB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7FBE" w:rsidRDefault="00FF7FB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90907" cy="2093468"/>
                  <wp:effectExtent l="0" t="0" r="0" b="2540"/>
                  <wp:docPr id="20" name="Рисунок 20" descr="C:\Users\тоцют3\Desktop\Маршруты\В. Волочек\9hgf1n55vh8g40kk4cosoog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оцют3\Desktop\Маршруты\В. Волочек\9hgf1n55vh8g40kk4cosoog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313" cy="209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FBE" w:rsidRDefault="00FF7FB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5937" cy="2190518"/>
                  <wp:effectExtent l="0" t="0" r="1270" b="635"/>
                  <wp:docPr id="21" name="Рисунок 21" descr="C:\Users\тоцют3\Desktop\Маршруты\В. Волочек\tsninskiy-k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оцют3\Desktop\Маршруты\В. Волочек\tsninskiy-k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460" cy="219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FBE" w:rsidRDefault="00FF7FB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7FBE" w:rsidRDefault="00FF7FB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62470" cy="1951128"/>
                  <wp:effectExtent l="0" t="0" r="0" b="0"/>
                  <wp:docPr id="22" name="Рисунок 22" descr="C:\Users\тоцют3\Desktop\Маршруты\В. Волочек\vyshnevolotskaya-vodnaya-sist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оцют3\Desktop\Маршруты\В. Волочек\vyshnevolotskaya-vodnaya-sist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12" cy="195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E5E1D" w:rsidRDefault="009E5E1D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E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631D"/>
    <w:multiLevelType w:val="hybridMultilevel"/>
    <w:tmpl w:val="AAD8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CCD"/>
    <w:multiLevelType w:val="hybridMultilevel"/>
    <w:tmpl w:val="6A3E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E281F"/>
    <w:multiLevelType w:val="hybridMultilevel"/>
    <w:tmpl w:val="718A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88"/>
    <w:rsid w:val="00045D74"/>
    <w:rsid w:val="00087168"/>
    <w:rsid w:val="001610E7"/>
    <w:rsid w:val="00175F1D"/>
    <w:rsid w:val="002D3BEE"/>
    <w:rsid w:val="00303F9A"/>
    <w:rsid w:val="003421F3"/>
    <w:rsid w:val="004524E1"/>
    <w:rsid w:val="007E0F58"/>
    <w:rsid w:val="009B16DE"/>
    <w:rsid w:val="009E5E1D"/>
    <w:rsid w:val="00B4337A"/>
    <w:rsid w:val="00B63081"/>
    <w:rsid w:val="00CC1E15"/>
    <w:rsid w:val="00DF7354"/>
    <w:rsid w:val="00E66888"/>
    <w:rsid w:val="00FD3688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тоцют3</dc:creator>
  <cp:keywords/>
  <dc:description/>
  <cp:lastModifiedBy>тоцют3</cp:lastModifiedBy>
  <cp:revision>21</cp:revision>
  <dcterms:created xsi:type="dcterms:W3CDTF">2024-03-12T02:54:00Z</dcterms:created>
  <dcterms:modified xsi:type="dcterms:W3CDTF">2024-03-14T04:32:00Z</dcterms:modified>
</cp:coreProperties>
</file>